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CC0" w:rsidRPr="006E5CC0" w:rsidRDefault="006E5CC0" w:rsidP="006E5CC0">
      <w:pPr>
        <w:tabs>
          <w:tab w:val="left" w:pos="10348"/>
        </w:tabs>
        <w:ind w:right="-145"/>
        <w:jc w:val="center"/>
        <w:rPr>
          <w:sz w:val="26"/>
          <w:szCs w:val="26"/>
        </w:rPr>
      </w:pPr>
      <w:r w:rsidRPr="006E5CC0">
        <w:rPr>
          <w:sz w:val="26"/>
          <w:szCs w:val="26"/>
        </w:rPr>
        <w:t>Выписка из протокола № 1</w:t>
      </w:r>
      <w:r w:rsidRPr="006E5CC0">
        <w:rPr>
          <w:sz w:val="26"/>
          <w:szCs w:val="26"/>
        </w:rPr>
        <w:t xml:space="preserve"> </w:t>
      </w:r>
    </w:p>
    <w:p w:rsidR="006E5CC0" w:rsidRPr="006E5CC0" w:rsidRDefault="006E5CC0" w:rsidP="006E5CC0">
      <w:pPr>
        <w:tabs>
          <w:tab w:val="left" w:pos="10348"/>
        </w:tabs>
        <w:ind w:right="-2" w:firstLine="540"/>
        <w:jc w:val="center"/>
        <w:rPr>
          <w:b/>
          <w:sz w:val="26"/>
          <w:szCs w:val="26"/>
        </w:rPr>
      </w:pPr>
      <w:r w:rsidRPr="006E5CC0">
        <w:rPr>
          <w:sz w:val="26"/>
          <w:szCs w:val="26"/>
        </w:rPr>
        <w:t>заседания комиссии по соблюдению требований к служебному поведению муниципальных служащих Администрации и Совета  муниципального района Бакалинский район Республики Башкортостан  и урегулированию конфликта интересов</w:t>
      </w:r>
      <w:r>
        <w:rPr>
          <w:sz w:val="26"/>
          <w:szCs w:val="26"/>
        </w:rPr>
        <w:t xml:space="preserve"> </w:t>
      </w:r>
      <w:r w:rsidRPr="006E5CC0">
        <w:rPr>
          <w:sz w:val="26"/>
          <w:szCs w:val="26"/>
        </w:rPr>
        <w:t xml:space="preserve">от </w:t>
      </w:r>
      <w:r w:rsidRPr="006E5CC0">
        <w:rPr>
          <w:sz w:val="26"/>
          <w:szCs w:val="26"/>
        </w:rPr>
        <w:t>15</w:t>
      </w:r>
      <w:r w:rsidRPr="006E5CC0">
        <w:rPr>
          <w:sz w:val="26"/>
          <w:szCs w:val="26"/>
        </w:rPr>
        <w:t xml:space="preserve"> </w:t>
      </w:r>
      <w:r w:rsidRPr="006E5CC0">
        <w:rPr>
          <w:sz w:val="26"/>
          <w:szCs w:val="26"/>
        </w:rPr>
        <w:t xml:space="preserve"> апреля 2019 года</w:t>
      </w:r>
    </w:p>
    <w:p w:rsidR="006E5CC0" w:rsidRPr="006E5CC0" w:rsidRDefault="006E5CC0" w:rsidP="006E5CC0">
      <w:pPr>
        <w:tabs>
          <w:tab w:val="left" w:pos="10348"/>
        </w:tabs>
        <w:ind w:right="-2"/>
        <w:jc w:val="center"/>
        <w:rPr>
          <w:sz w:val="26"/>
          <w:szCs w:val="26"/>
        </w:rPr>
      </w:pPr>
      <w:r w:rsidRPr="006E5CC0">
        <w:rPr>
          <w:sz w:val="26"/>
          <w:szCs w:val="26"/>
        </w:rPr>
        <w:t>с. Бакалы</w:t>
      </w:r>
    </w:p>
    <w:p w:rsidR="006E5CC0" w:rsidRPr="006E5CC0" w:rsidRDefault="006E5CC0" w:rsidP="006E5CC0">
      <w:pPr>
        <w:tabs>
          <w:tab w:val="left" w:pos="10348"/>
        </w:tabs>
        <w:ind w:right="-2"/>
        <w:jc w:val="center"/>
        <w:rPr>
          <w:sz w:val="26"/>
          <w:szCs w:val="26"/>
        </w:rPr>
      </w:pPr>
    </w:p>
    <w:p w:rsidR="006E5CC0" w:rsidRPr="006E5CC0" w:rsidRDefault="006E5CC0" w:rsidP="006E5CC0">
      <w:pPr>
        <w:tabs>
          <w:tab w:val="left" w:pos="4536"/>
          <w:tab w:val="left" w:pos="10348"/>
        </w:tabs>
        <w:ind w:right="-2" w:firstLine="540"/>
        <w:jc w:val="both"/>
        <w:rPr>
          <w:sz w:val="26"/>
          <w:szCs w:val="26"/>
        </w:rPr>
      </w:pPr>
      <w:r w:rsidRPr="006E5CC0">
        <w:rPr>
          <w:sz w:val="26"/>
          <w:szCs w:val="26"/>
        </w:rPr>
        <w:t>Присутствовали: 6 членов комиссии из 8, кворум имеется.</w:t>
      </w:r>
      <w:r w:rsidRPr="006E5CC0">
        <w:rPr>
          <w:sz w:val="26"/>
          <w:szCs w:val="26"/>
        </w:rPr>
        <w:t xml:space="preserve"> </w:t>
      </w:r>
    </w:p>
    <w:p w:rsidR="006E5CC0" w:rsidRPr="006E5CC0" w:rsidRDefault="006E5CC0" w:rsidP="006E5CC0">
      <w:pPr>
        <w:tabs>
          <w:tab w:val="left" w:pos="4536"/>
          <w:tab w:val="left" w:pos="10348"/>
        </w:tabs>
        <w:ind w:right="-2" w:firstLine="540"/>
        <w:jc w:val="both"/>
        <w:rPr>
          <w:sz w:val="26"/>
          <w:szCs w:val="26"/>
        </w:rPr>
      </w:pPr>
      <w:r w:rsidRPr="006E5CC0">
        <w:rPr>
          <w:sz w:val="26"/>
          <w:szCs w:val="26"/>
        </w:rPr>
        <w:t xml:space="preserve">Приглашенные: </w:t>
      </w:r>
      <w:r w:rsidRPr="006E5CC0">
        <w:rPr>
          <w:sz w:val="26"/>
          <w:szCs w:val="26"/>
        </w:rPr>
        <w:t>председатель ТИК.</w:t>
      </w:r>
    </w:p>
    <w:p w:rsidR="006E5CC0" w:rsidRPr="006E5CC0" w:rsidRDefault="006E5CC0" w:rsidP="006E5CC0">
      <w:pPr>
        <w:tabs>
          <w:tab w:val="left" w:pos="4536"/>
          <w:tab w:val="left" w:pos="10348"/>
        </w:tabs>
        <w:ind w:right="-2"/>
        <w:jc w:val="center"/>
        <w:rPr>
          <w:b/>
          <w:sz w:val="26"/>
          <w:szCs w:val="26"/>
        </w:rPr>
      </w:pPr>
      <w:r w:rsidRPr="006E5CC0">
        <w:rPr>
          <w:b/>
          <w:sz w:val="26"/>
          <w:szCs w:val="26"/>
        </w:rPr>
        <w:t>Повестка дня:</w:t>
      </w:r>
    </w:p>
    <w:p w:rsidR="006E5CC0" w:rsidRPr="006E5CC0" w:rsidRDefault="006E5CC0" w:rsidP="006E5CC0">
      <w:pPr>
        <w:tabs>
          <w:tab w:val="left" w:pos="851"/>
        </w:tabs>
        <w:autoSpaceDE w:val="0"/>
        <w:autoSpaceDN w:val="0"/>
        <w:adjustRightInd w:val="0"/>
        <w:ind w:firstLine="567"/>
        <w:jc w:val="both"/>
        <w:outlineLvl w:val="0"/>
        <w:rPr>
          <w:sz w:val="26"/>
          <w:szCs w:val="26"/>
        </w:rPr>
      </w:pPr>
      <w:r w:rsidRPr="006E5CC0">
        <w:rPr>
          <w:sz w:val="26"/>
          <w:szCs w:val="26"/>
        </w:rPr>
        <w:t xml:space="preserve">2. Рассмотрение уведомлений о намерении выполнять иную оплачиваемую </w:t>
      </w:r>
      <w:r>
        <w:rPr>
          <w:sz w:val="26"/>
          <w:szCs w:val="26"/>
        </w:rPr>
        <w:t>работу муниципального служащего.</w:t>
      </w:r>
    </w:p>
    <w:p w:rsidR="006E5CC0" w:rsidRPr="006E5CC0" w:rsidRDefault="006E5CC0" w:rsidP="006E5CC0">
      <w:pPr>
        <w:tabs>
          <w:tab w:val="left" w:pos="10348"/>
        </w:tabs>
        <w:ind w:right="-2" w:firstLine="567"/>
        <w:jc w:val="both"/>
        <w:rPr>
          <w:b/>
          <w:sz w:val="26"/>
          <w:szCs w:val="26"/>
        </w:rPr>
      </w:pPr>
    </w:p>
    <w:p w:rsidR="006E5CC0" w:rsidRPr="006E5CC0" w:rsidRDefault="006E5CC0" w:rsidP="006E5CC0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  <w:r w:rsidRPr="006E5CC0">
        <w:rPr>
          <w:sz w:val="26"/>
          <w:szCs w:val="26"/>
        </w:rPr>
        <w:t>Слушали:</w:t>
      </w:r>
    </w:p>
    <w:p w:rsidR="006E5CC0" w:rsidRPr="006E5CC0" w:rsidRDefault="006E5CC0" w:rsidP="006E5CC0">
      <w:pPr>
        <w:tabs>
          <w:tab w:val="left" w:pos="851"/>
        </w:tabs>
        <w:autoSpaceDE w:val="0"/>
        <w:autoSpaceDN w:val="0"/>
        <w:adjustRightInd w:val="0"/>
        <w:ind w:firstLine="567"/>
        <w:jc w:val="both"/>
        <w:outlineLvl w:val="0"/>
        <w:rPr>
          <w:sz w:val="26"/>
          <w:szCs w:val="26"/>
        </w:rPr>
      </w:pPr>
      <w:r w:rsidRPr="006E5CC0">
        <w:rPr>
          <w:b/>
          <w:sz w:val="26"/>
          <w:szCs w:val="26"/>
        </w:rPr>
        <w:t>Секретарь комиссии</w:t>
      </w:r>
      <w:r w:rsidRPr="006E5CC0">
        <w:rPr>
          <w:sz w:val="26"/>
          <w:szCs w:val="26"/>
        </w:rPr>
        <w:t xml:space="preserve"> доложила о поступившем в комиссию уведомлении </w:t>
      </w:r>
      <w:r w:rsidRPr="006E5CC0">
        <w:rPr>
          <w:sz w:val="26"/>
          <w:szCs w:val="26"/>
        </w:rPr>
        <w:t xml:space="preserve">муниципального служащего </w:t>
      </w:r>
      <w:r w:rsidRPr="006E5CC0">
        <w:rPr>
          <w:sz w:val="26"/>
          <w:szCs w:val="26"/>
        </w:rPr>
        <w:t>о намерении выполнять иную оплачиваемую работу муниципальных служащих Администрации и Совета муниципального района в период подготовки и проведения выборов в 2019 год</w:t>
      </w:r>
      <w:r w:rsidRPr="006E5CC0">
        <w:rPr>
          <w:sz w:val="26"/>
          <w:szCs w:val="26"/>
        </w:rPr>
        <w:t xml:space="preserve">. </w:t>
      </w:r>
    </w:p>
    <w:p w:rsidR="006E5CC0" w:rsidRPr="006E5CC0" w:rsidRDefault="006E5CC0" w:rsidP="006E5CC0">
      <w:pPr>
        <w:tabs>
          <w:tab w:val="left" w:pos="851"/>
        </w:tabs>
        <w:autoSpaceDE w:val="0"/>
        <w:autoSpaceDN w:val="0"/>
        <w:adjustRightInd w:val="0"/>
        <w:ind w:firstLine="567"/>
        <w:jc w:val="both"/>
        <w:outlineLvl w:val="0"/>
        <w:rPr>
          <w:sz w:val="26"/>
          <w:szCs w:val="26"/>
        </w:rPr>
      </w:pPr>
      <w:r w:rsidRPr="006E5CC0">
        <w:rPr>
          <w:sz w:val="26"/>
          <w:szCs w:val="26"/>
        </w:rPr>
        <w:t>В соответствии с частью 2 статьи 11 Федерального закона от 02 марта 2007 года № 25-ФЗ «О муниципальной службе в Российской Федерации»  муниципальный служащий, за исключением муниципального служащего, замещающего должность главы местной администрации по контракту, вправе с предварительным письменным уведомлением представителя нанимателя (работодателя) выполнять иную оплачиваемую работу, если это не повлечет за собой конфликт интересов.</w:t>
      </w:r>
    </w:p>
    <w:p w:rsidR="006E5CC0" w:rsidRPr="006E5CC0" w:rsidRDefault="006E5CC0" w:rsidP="006E5CC0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  <w:r w:rsidRPr="006E5CC0">
        <w:rPr>
          <w:rFonts w:eastAsia="Times-Roman"/>
          <w:sz w:val="26"/>
          <w:szCs w:val="26"/>
        </w:rPr>
        <w:t xml:space="preserve">На заседании комиссии необходимо решить вопрос: не влечет ли возникновение конфликта интересов данная работа и рассмотреть вопросы о том, входят ли в должностные </w:t>
      </w:r>
      <w:r w:rsidRPr="006E5CC0">
        <w:rPr>
          <w:sz w:val="26"/>
          <w:szCs w:val="26"/>
        </w:rPr>
        <w:t>обязанности муниципального служащего:</w:t>
      </w:r>
    </w:p>
    <w:p w:rsidR="006E5CC0" w:rsidRPr="006E5CC0" w:rsidRDefault="006E5CC0" w:rsidP="006E5CC0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  <w:r w:rsidRPr="006E5CC0">
        <w:rPr>
          <w:sz w:val="26"/>
          <w:szCs w:val="26"/>
        </w:rPr>
        <w:t>принятие решений, создающих правовые последствия для организации, в которой служащий намерен выполнять иную оплачиваемую работу;</w:t>
      </w:r>
    </w:p>
    <w:p w:rsidR="006E5CC0" w:rsidRPr="006E5CC0" w:rsidRDefault="006E5CC0" w:rsidP="006E5CC0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  <w:r w:rsidRPr="006E5CC0">
        <w:rPr>
          <w:sz w:val="26"/>
          <w:szCs w:val="26"/>
        </w:rPr>
        <w:t>выполнение контрольно-надзорных функций в отношении данной организации;</w:t>
      </w:r>
    </w:p>
    <w:p w:rsidR="006E5CC0" w:rsidRPr="006E5CC0" w:rsidRDefault="006E5CC0" w:rsidP="006E5CC0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  <w:r w:rsidRPr="006E5CC0">
        <w:rPr>
          <w:sz w:val="26"/>
          <w:szCs w:val="26"/>
        </w:rPr>
        <w:t>является ли данная организация подведомственной Администрации или Совету муниципального района Бакалинский район.</w:t>
      </w:r>
    </w:p>
    <w:p w:rsidR="006E5CC0" w:rsidRPr="006E5CC0" w:rsidRDefault="006E5CC0" w:rsidP="006E5CC0">
      <w:pPr>
        <w:tabs>
          <w:tab w:val="left" w:pos="4536"/>
          <w:tab w:val="left" w:pos="10348"/>
        </w:tabs>
        <w:ind w:right="-2" w:firstLine="540"/>
        <w:jc w:val="both"/>
        <w:rPr>
          <w:sz w:val="26"/>
          <w:szCs w:val="26"/>
        </w:rPr>
      </w:pPr>
      <w:r w:rsidRPr="006E5CC0">
        <w:rPr>
          <w:sz w:val="26"/>
          <w:szCs w:val="26"/>
        </w:rPr>
        <w:t>Председатель ТИК</w:t>
      </w:r>
      <w:r w:rsidRPr="006E5CC0">
        <w:rPr>
          <w:b/>
          <w:sz w:val="26"/>
          <w:szCs w:val="26"/>
        </w:rPr>
        <w:t xml:space="preserve"> </w:t>
      </w:r>
      <w:r w:rsidRPr="006E5CC0">
        <w:rPr>
          <w:sz w:val="26"/>
          <w:szCs w:val="26"/>
        </w:rPr>
        <w:t xml:space="preserve">пояснил, что территориальная и участковые избирательные комиссии района не являются подведомственными Администрации и Совету муниципального района Бакалинский район, муниципальный  служащий  не принимает каких-либо решений и не выполняет контрольно-надзорные функции в отношении ТИК и УИК. </w:t>
      </w:r>
    </w:p>
    <w:p w:rsidR="006E5CC0" w:rsidRPr="006E5CC0" w:rsidRDefault="006E5CC0" w:rsidP="006E5CC0">
      <w:pPr>
        <w:tabs>
          <w:tab w:val="left" w:pos="10348"/>
        </w:tabs>
        <w:ind w:right="-2" w:firstLine="540"/>
        <w:jc w:val="both"/>
        <w:rPr>
          <w:rFonts w:eastAsia="Arial Unicode MS"/>
          <w:sz w:val="26"/>
          <w:szCs w:val="26"/>
        </w:rPr>
      </w:pPr>
      <w:r w:rsidRPr="006E5CC0">
        <w:rPr>
          <w:rFonts w:eastAsia="Arial Unicode MS"/>
          <w:sz w:val="26"/>
          <w:szCs w:val="26"/>
        </w:rPr>
        <w:t xml:space="preserve">По итогам обсуждения на голосование ставится вопрос: </w:t>
      </w:r>
    </w:p>
    <w:p w:rsidR="006E5CC0" w:rsidRPr="006E5CC0" w:rsidRDefault="006E5CC0" w:rsidP="006E5CC0">
      <w:pPr>
        <w:numPr>
          <w:ilvl w:val="0"/>
          <w:numId w:val="1"/>
        </w:numPr>
        <w:autoSpaceDE w:val="0"/>
        <w:autoSpaceDN w:val="0"/>
        <w:adjustRightInd w:val="0"/>
        <w:ind w:left="900"/>
        <w:jc w:val="both"/>
        <w:rPr>
          <w:sz w:val="26"/>
          <w:szCs w:val="26"/>
        </w:rPr>
      </w:pPr>
      <w:r w:rsidRPr="006E5CC0">
        <w:rPr>
          <w:sz w:val="26"/>
          <w:szCs w:val="26"/>
        </w:rPr>
        <w:t>Установить, что выполнение муниципальным служащим иной оплачиваемой работы в составе ТИК не повлечет и не может повлечь возникновения конфликта интересов.</w:t>
      </w:r>
    </w:p>
    <w:p w:rsidR="006E5CC0" w:rsidRPr="006E5CC0" w:rsidRDefault="006E5CC0" w:rsidP="006E5CC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E5CC0">
        <w:rPr>
          <w:sz w:val="26"/>
          <w:szCs w:val="26"/>
        </w:rPr>
        <w:t xml:space="preserve"> Результаты голосования:</w:t>
      </w:r>
    </w:p>
    <w:p w:rsidR="006E5CC0" w:rsidRPr="006E5CC0" w:rsidRDefault="006E5CC0" w:rsidP="006E5CC0">
      <w:pPr>
        <w:tabs>
          <w:tab w:val="left" w:pos="10348"/>
        </w:tabs>
        <w:ind w:right="-2" w:firstLine="540"/>
        <w:jc w:val="both"/>
        <w:rPr>
          <w:sz w:val="26"/>
          <w:szCs w:val="26"/>
        </w:rPr>
      </w:pPr>
      <w:r w:rsidRPr="006E5CC0">
        <w:rPr>
          <w:sz w:val="26"/>
          <w:szCs w:val="26"/>
        </w:rPr>
        <w:t>«за» - 6, «против» - 0.</w:t>
      </w:r>
    </w:p>
    <w:p w:rsidR="006E5CC0" w:rsidRPr="006E5CC0" w:rsidRDefault="006E5CC0" w:rsidP="006E5CC0">
      <w:pPr>
        <w:autoSpaceDE w:val="0"/>
        <w:autoSpaceDN w:val="0"/>
        <w:adjustRightInd w:val="0"/>
        <w:ind w:firstLine="540"/>
        <w:jc w:val="both"/>
        <w:outlineLvl w:val="0"/>
        <w:rPr>
          <w:b/>
          <w:sz w:val="26"/>
          <w:szCs w:val="26"/>
        </w:rPr>
      </w:pPr>
      <w:r w:rsidRPr="006E5CC0">
        <w:rPr>
          <w:b/>
          <w:sz w:val="26"/>
          <w:szCs w:val="26"/>
        </w:rPr>
        <w:t>Решили:</w:t>
      </w:r>
    </w:p>
    <w:p w:rsidR="006E5CC0" w:rsidRPr="006E5CC0" w:rsidRDefault="006E5CC0" w:rsidP="006E5CC0">
      <w:pPr>
        <w:pStyle w:val="a4"/>
        <w:numPr>
          <w:ilvl w:val="1"/>
          <w:numId w:val="1"/>
        </w:numPr>
        <w:autoSpaceDE w:val="0"/>
        <w:autoSpaceDN w:val="0"/>
        <w:adjustRightInd w:val="0"/>
        <w:jc w:val="both"/>
        <w:rPr>
          <w:sz w:val="26"/>
          <w:szCs w:val="26"/>
        </w:rPr>
      </w:pPr>
      <w:r w:rsidRPr="006E5CC0">
        <w:rPr>
          <w:sz w:val="26"/>
          <w:szCs w:val="26"/>
        </w:rPr>
        <w:t xml:space="preserve"> Таким образом, выполнение муниципальным служащим иной оплачиваемой работы в составе ТИК в период подготовки и проведения </w:t>
      </w:r>
      <w:r w:rsidRPr="006E5CC0">
        <w:rPr>
          <w:sz w:val="26"/>
          <w:szCs w:val="26"/>
        </w:rPr>
        <w:lastRenderedPageBreak/>
        <w:t>выборов не повлечет и не может повлечь возникновения конфликта интересов.</w:t>
      </w:r>
    </w:p>
    <w:p w:rsidR="008738FF" w:rsidRDefault="008738FF"/>
    <w:p w:rsidR="006E5CC0" w:rsidRDefault="006E5CC0"/>
    <w:p w:rsidR="006E5CC0" w:rsidRDefault="006E5CC0">
      <w:bookmarkStart w:id="0" w:name="_GoBack"/>
      <w:bookmarkEnd w:id="0"/>
    </w:p>
    <w:p w:rsidR="006E5CC0" w:rsidRPr="00FD57E6" w:rsidRDefault="006E5CC0" w:rsidP="006E5CC0">
      <w:pPr>
        <w:pStyle w:val="a4"/>
        <w:tabs>
          <w:tab w:val="left" w:pos="10348"/>
        </w:tabs>
        <w:spacing w:after="242" w:line="278" w:lineRule="exact"/>
        <w:ind w:left="0" w:right="-2"/>
        <w:jc w:val="both"/>
        <w:rPr>
          <w:sz w:val="26"/>
          <w:szCs w:val="26"/>
        </w:rPr>
      </w:pPr>
      <w:r w:rsidRPr="00FD57E6">
        <w:rPr>
          <w:sz w:val="26"/>
          <w:szCs w:val="26"/>
        </w:rPr>
        <w:t>Верно:</w:t>
      </w:r>
    </w:p>
    <w:p w:rsidR="006E5CC0" w:rsidRDefault="006E5CC0" w:rsidP="006E5CC0">
      <w:pPr>
        <w:tabs>
          <w:tab w:val="left" w:pos="10348"/>
        </w:tabs>
        <w:ind w:right="-2"/>
        <w:jc w:val="both"/>
      </w:pPr>
      <w:r w:rsidRPr="00FD57E6">
        <w:rPr>
          <w:sz w:val="26"/>
          <w:szCs w:val="26"/>
        </w:rPr>
        <w:t xml:space="preserve">Секретарь комиссии                                          подпись       </w:t>
      </w:r>
    </w:p>
    <w:p w:rsidR="006E5CC0" w:rsidRDefault="006E5CC0"/>
    <w:sectPr w:rsidR="006E5C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4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94088A"/>
    <w:multiLevelType w:val="multilevel"/>
    <w:tmpl w:val="BD9465D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7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6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38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CC0"/>
    <w:rsid w:val="006E5CC0"/>
    <w:rsid w:val="0087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5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E5CC0"/>
    <w:pPr>
      <w:ind w:left="720"/>
      <w:contextualSpacing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5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E5CC0"/>
    <w:pPr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HakimovaGF</dc:creator>
  <cp:lastModifiedBy>HakimovaGF</cp:lastModifiedBy>
  <cp:revision>1</cp:revision>
  <dcterms:created xsi:type="dcterms:W3CDTF">2019-12-27T12:31:00Z</dcterms:created>
  <dcterms:modified xsi:type="dcterms:W3CDTF">2019-12-27T12:34:00Z</dcterms:modified>
</cp:coreProperties>
</file>